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DC32" w14:textId="4927B914" w:rsidR="006A1820" w:rsidRPr="006A1820" w:rsidRDefault="006A1820" w:rsidP="006A1820">
      <w:pPr>
        <w:spacing w:after="160" w:line="259" w:lineRule="auto"/>
      </w:pPr>
      <w:r w:rsidRPr="00B51244">
        <w:rPr>
          <w:b/>
          <w:bCs/>
        </w:rPr>
        <w:t>Pokyn ředitelky školy</w:t>
      </w:r>
      <w:r>
        <w:rPr>
          <w:b/>
          <w:bCs/>
        </w:rPr>
        <w:t xml:space="preserve"> ze dne 3</w:t>
      </w:r>
      <w:r w:rsidR="008E3C82">
        <w:rPr>
          <w:b/>
          <w:bCs/>
        </w:rPr>
        <w:t>0</w:t>
      </w:r>
      <w:r>
        <w:rPr>
          <w:b/>
          <w:bCs/>
        </w:rPr>
        <w:t>. 1. 2026</w:t>
      </w:r>
      <w:r>
        <w:t xml:space="preserve"> </w:t>
      </w:r>
      <w:r w:rsidRPr="00B51244">
        <w:rPr>
          <w:b/>
          <w:bCs/>
        </w:rPr>
        <w:t>k dokončení zkoušek pro doplnění podkladů pro hodnocení</w:t>
      </w:r>
      <w:r>
        <w:rPr>
          <w:b/>
          <w:bCs/>
        </w:rPr>
        <w:t xml:space="preserve"> </w:t>
      </w:r>
      <w:r w:rsidRPr="00B51244">
        <w:rPr>
          <w:b/>
          <w:bCs/>
        </w:rPr>
        <w:t>za 1. pololetí školního roku 2025/2026</w:t>
      </w:r>
    </w:p>
    <w:p w14:paraId="26FE4474" w14:textId="77777777" w:rsidR="006A1820" w:rsidRDefault="006A1820" w:rsidP="006A1820">
      <w:pPr>
        <w:spacing w:after="160" w:line="259" w:lineRule="auto"/>
      </w:pPr>
      <w:r w:rsidRPr="00B51244">
        <w:t>Ředitelka školy tímto vydává pokyn k organizaci zkoušek sloužících k doplnění podkladů pro</w:t>
      </w:r>
      <w:r>
        <w:t> </w:t>
      </w:r>
      <w:r w:rsidRPr="00B51244">
        <w:t>hodnocení žáků, kteří nebyli hodnoceni za 1. pololetí školního roku 2025/2026.</w:t>
      </w:r>
    </w:p>
    <w:p w14:paraId="50C0E8BC" w14:textId="77777777" w:rsidR="006A1820" w:rsidRPr="00B51244" w:rsidRDefault="006A1820" w:rsidP="006A1820">
      <w:pPr>
        <w:spacing w:after="160" w:line="259" w:lineRule="auto"/>
      </w:pPr>
    </w:p>
    <w:p w14:paraId="0394EB43" w14:textId="6ED090A9" w:rsidR="006A1820" w:rsidRDefault="006A1820" w:rsidP="006A1820">
      <w:pPr>
        <w:spacing w:after="160" w:line="259" w:lineRule="auto"/>
      </w:pPr>
      <w:r w:rsidRPr="00B51244">
        <w:rPr>
          <w:b/>
          <w:bCs/>
        </w:rPr>
        <w:t>1. Termín dokončení zkoušek</w:t>
      </w:r>
      <w:r w:rsidRPr="00B51244">
        <w:br/>
        <w:t xml:space="preserve">Zkoušky pro doplnění podkladů pro hodnocení musí být ukončeny nejpozději </w:t>
      </w:r>
      <w:r w:rsidRPr="00B51244">
        <w:rPr>
          <w:b/>
          <w:bCs/>
        </w:rPr>
        <w:t>do 31. března 2026</w:t>
      </w:r>
      <w:r w:rsidRPr="00B51244">
        <w:t>.</w:t>
      </w:r>
      <w:r>
        <w:t xml:space="preserve"> </w:t>
      </w:r>
      <w:r w:rsidRPr="00B51244">
        <w:rPr>
          <w:b/>
          <w:bCs/>
        </w:rPr>
        <w:t>Konkrétní termín</w:t>
      </w:r>
      <w:r>
        <w:rPr>
          <w:b/>
          <w:bCs/>
        </w:rPr>
        <w:t xml:space="preserve"> a čas</w:t>
      </w:r>
      <w:r w:rsidRPr="00B51244">
        <w:rPr>
          <w:b/>
          <w:bCs/>
        </w:rPr>
        <w:t xml:space="preserve"> zkoušení stanovuje vyučující příslušného předmětu</w:t>
      </w:r>
      <w:r w:rsidRPr="00B51244">
        <w:t xml:space="preserve"> po</w:t>
      </w:r>
      <w:r w:rsidR="00685858">
        <w:t> </w:t>
      </w:r>
      <w:r w:rsidRPr="00B51244">
        <w:t>dohodě se žákem.</w:t>
      </w:r>
    </w:p>
    <w:p w14:paraId="7962147B" w14:textId="77777777" w:rsidR="006A1820" w:rsidRPr="00B51244" w:rsidRDefault="006A1820" w:rsidP="006A1820">
      <w:pPr>
        <w:spacing w:after="160" w:line="259" w:lineRule="auto"/>
      </w:pPr>
    </w:p>
    <w:p w14:paraId="03122A02" w14:textId="5D76B935" w:rsidR="006A1820" w:rsidRPr="00B51244" w:rsidRDefault="006A1820" w:rsidP="006A1820">
      <w:pPr>
        <w:spacing w:after="160" w:line="259" w:lineRule="auto"/>
      </w:pPr>
      <w:r>
        <w:rPr>
          <w:b/>
          <w:bCs/>
        </w:rPr>
        <w:t>2</w:t>
      </w:r>
      <w:r w:rsidRPr="00B51244">
        <w:rPr>
          <w:b/>
          <w:bCs/>
        </w:rPr>
        <w:t>. Místo konání zkoušky</w:t>
      </w:r>
      <w:r w:rsidRPr="00B51244">
        <w:br/>
        <w:t xml:space="preserve">Zkoušky se konají </w:t>
      </w:r>
      <w:r w:rsidRPr="00B51244">
        <w:rPr>
          <w:b/>
          <w:bCs/>
        </w:rPr>
        <w:t>v budově SOŠ a SOU technického</w:t>
      </w:r>
      <w:r>
        <w:rPr>
          <w:b/>
          <w:bCs/>
        </w:rPr>
        <w:t>, Třemošnice</w:t>
      </w:r>
      <w:r w:rsidRPr="00B51244">
        <w:t>.</w:t>
      </w:r>
    </w:p>
    <w:p w14:paraId="386E326B" w14:textId="77777777" w:rsidR="006A1820" w:rsidRDefault="006A1820" w:rsidP="006A1820">
      <w:pPr>
        <w:spacing w:after="160" w:line="259" w:lineRule="auto"/>
        <w:rPr>
          <w:b/>
          <w:bCs/>
        </w:rPr>
      </w:pPr>
    </w:p>
    <w:p w14:paraId="6AE238D5" w14:textId="79471E9C" w:rsidR="006A1820" w:rsidRPr="00B51244" w:rsidRDefault="006A1820" w:rsidP="006A1820">
      <w:pPr>
        <w:spacing w:after="160" w:line="259" w:lineRule="auto"/>
      </w:pPr>
      <w:r>
        <w:rPr>
          <w:b/>
          <w:bCs/>
        </w:rPr>
        <w:t>3</w:t>
      </w:r>
      <w:r w:rsidRPr="00B51244">
        <w:rPr>
          <w:b/>
          <w:bCs/>
        </w:rPr>
        <w:t>. Neúčast na zkoušení</w:t>
      </w:r>
      <w:r w:rsidRPr="00B51244">
        <w:br/>
        <w:t xml:space="preserve">V případě, že se žák na stanovené zkoušení nedostaví, je povinen se </w:t>
      </w:r>
      <w:r w:rsidRPr="00B51244">
        <w:rPr>
          <w:b/>
          <w:bCs/>
        </w:rPr>
        <w:t>omluvit ředitelce školy ze závažných a doložených důvodů</w:t>
      </w:r>
      <w:r w:rsidRPr="00B51244">
        <w:t xml:space="preserve"> nejpozději </w:t>
      </w:r>
      <w:r w:rsidRPr="00B51244">
        <w:rPr>
          <w:b/>
          <w:bCs/>
        </w:rPr>
        <w:t>do 3 kalendářních dnů od data konání zkoušky</w:t>
      </w:r>
      <w:r w:rsidRPr="00B51244">
        <w:t>.</w:t>
      </w:r>
      <w:r w:rsidRPr="00B51244">
        <w:br/>
        <w:t>Při nesplnění této povinnosti se má za to, že se žák ke zkoušce bez řádné omluvy nedostavil.</w:t>
      </w:r>
    </w:p>
    <w:p w14:paraId="6C97AF23" w14:textId="77777777" w:rsidR="006A1820" w:rsidRDefault="006A1820" w:rsidP="006A1820">
      <w:pPr>
        <w:spacing w:after="160" w:line="259" w:lineRule="auto"/>
      </w:pPr>
    </w:p>
    <w:p w14:paraId="03AB46BC" w14:textId="430D342E" w:rsidR="006A1820" w:rsidRPr="00B51244" w:rsidRDefault="006A1820" w:rsidP="006A1820">
      <w:pPr>
        <w:spacing w:after="160" w:line="259" w:lineRule="auto"/>
      </w:pPr>
      <w:r w:rsidRPr="00B51244">
        <w:t>Tento pokyn nabývá účinnosti dnem vydání.</w:t>
      </w:r>
    </w:p>
    <w:p w14:paraId="185C7592" w14:textId="77777777" w:rsidR="006A1820" w:rsidRDefault="006A1820" w:rsidP="006A1820">
      <w:pPr>
        <w:spacing w:after="160" w:line="259" w:lineRule="auto"/>
      </w:pPr>
    </w:p>
    <w:p w14:paraId="184BD960" w14:textId="77777777" w:rsidR="006A1820" w:rsidRPr="00B51244" w:rsidRDefault="006A1820" w:rsidP="006A1820">
      <w:pPr>
        <w:spacing w:after="160" w:line="259" w:lineRule="auto"/>
      </w:pPr>
    </w:p>
    <w:p w14:paraId="2E171A76" w14:textId="77777777" w:rsidR="006A1820" w:rsidRPr="00B51244" w:rsidRDefault="006A1820" w:rsidP="006A1820">
      <w:pPr>
        <w:spacing w:after="160" w:line="259" w:lineRule="auto"/>
      </w:pPr>
      <w:r>
        <w:t>Mgr. Ing. Helena Vančurová</w:t>
      </w:r>
      <w:r w:rsidRPr="00B51244">
        <w:br/>
        <w:t>ředitelka školy</w:t>
      </w:r>
    </w:p>
    <w:p w14:paraId="1B3AD132" w14:textId="77777777" w:rsidR="00B22146" w:rsidRDefault="00B22146" w:rsidP="00616274">
      <w:pPr>
        <w:tabs>
          <w:tab w:val="left" w:pos="1920"/>
          <w:tab w:val="left" w:pos="6300"/>
        </w:tabs>
        <w:jc w:val="both"/>
      </w:pPr>
    </w:p>
    <w:p w14:paraId="3A781A5F" w14:textId="77777777" w:rsidR="00B22146" w:rsidRDefault="00B22146" w:rsidP="005D4B10">
      <w:pPr>
        <w:tabs>
          <w:tab w:val="left" w:pos="1920"/>
          <w:tab w:val="left" w:pos="6300"/>
        </w:tabs>
        <w:spacing w:after="720"/>
      </w:pPr>
    </w:p>
    <w:sectPr w:rsidR="00B22146" w:rsidSect="008A7382">
      <w:headerReference w:type="default" r:id="rId7"/>
      <w:pgSz w:w="11906" w:h="16838" w:code="9"/>
      <w:pgMar w:top="851" w:right="1418" w:bottom="851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1E67" w14:textId="77777777" w:rsidR="006D4219" w:rsidRDefault="006D4219">
      <w:r>
        <w:separator/>
      </w:r>
    </w:p>
  </w:endnote>
  <w:endnote w:type="continuationSeparator" w:id="0">
    <w:p w14:paraId="134ABC71" w14:textId="77777777" w:rsidR="006D4219" w:rsidRDefault="006D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212F" w14:textId="77777777" w:rsidR="006D4219" w:rsidRDefault="006D4219">
      <w:r>
        <w:separator/>
      </w:r>
    </w:p>
  </w:footnote>
  <w:footnote w:type="continuationSeparator" w:id="0">
    <w:p w14:paraId="331F6CD1" w14:textId="77777777" w:rsidR="006D4219" w:rsidRDefault="006D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4" w:type="dxa"/>
      <w:tblLook w:val="01E0" w:firstRow="1" w:lastRow="1" w:firstColumn="1" w:lastColumn="1" w:noHBand="0" w:noVBand="0"/>
    </w:tblPr>
    <w:tblGrid>
      <w:gridCol w:w="9339"/>
      <w:gridCol w:w="235"/>
    </w:tblGrid>
    <w:tr w:rsidR="00731A28" w14:paraId="4B11DE26" w14:textId="77777777">
      <w:tc>
        <w:tcPr>
          <w:tcW w:w="9338" w:type="dxa"/>
        </w:tcPr>
        <w:p w14:paraId="0B0376E9" w14:textId="3DCD7860" w:rsidR="00731A28" w:rsidRDefault="00731A28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8199362" wp14:editId="6837EEF1">
                <wp:simplePos x="0" y="0"/>
                <wp:positionH relativeFrom="column">
                  <wp:posOffset>1270</wp:posOffset>
                </wp:positionH>
                <wp:positionV relativeFrom="paragraph">
                  <wp:posOffset>-559435</wp:posOffset>
                </wp:positionV>
                <wp:extent cx="609600" cy="527050"/>
                <wp:effectExtent l="1905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53F2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4D6734F" wp14:editId="131F9616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547370</wp:posOffset>
                    </wp:positionV>
                    <wp:extent cx="5791200" cy="0"/>
                    <wp:effectExtent l="15875" t="16510" r="12700" b="21590"/>
                    <wp:wrapNone/>
                    <wp:docPr id="929323095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9120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964F5E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43.1pt" to="456.1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" strokeweight="2pt"/>
                </w:pict>
              </mc:Fallback>
            </mc:AlternateContent>
          </w:r>
          <w:r w:rsidR="00453F2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72127CC8" wp14:editId="12525ED8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-561340</wp:posOffset>
                    </wp:positionV>
                    <wp:extent cx="5789930" cy="529590"/>
                    <wp:effectExtent l="0" t="3175" r="3175" b="635"/>
                    <wp:wrapSquare wrapText="bothSides"/>
                    <wp:docPr id="1633912756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9930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36CC7F" w14:textId="3204F57C" w:rsidR="006A1820" w:rsidRPr="006A1820" w:rsidRDefault="00731A28" w:rsidP="006A1820">
                                <w:pPr>
                                  <w:pStyle w:val="Zhlav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6A182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Střední odborná škola a Střední odborné učiliště technické,</w:t>
                                </w:r>
                                <w:r w:rsidR="006A182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6A182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Třemošnice, </w:t>
                                </w:r>
                              </w:p>
                              <w:p w14:paraId="4DA0DA58" w14:textId="435CFC46" w:rsidR="00731A28" w:rsidRPr="006A1820" w:rsidRDefault="00731A28" w:rsidP="006A1820">
                                <w:pPr>
                                  <w:pStyle w:val="Zhlav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6A182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Sportovní 322</w:t>
                                </w:r>
                              </w:p>
                              <w:p w14:paraId="2AA48C57" w14:textId="77777777" w:rsidR="00731A28" w:rsidRPr="006A1820" w:rsidRDefault="00731A28" w:rsidP="006A1820">
                                <w:pPr>
                                  <w:pStyle w:val="Zhlav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6A182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538 43 Třemošnice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127C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.2pt;margin-top:-44.2pt;width:455.9pt;height:4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" filled="f" stroked="f">
                    <v:textbox style="mso-fit-shape-to-text:t">
                      <w:txbxContent>
                        <w:p w14:paraId="6836CC7F" w14:textId="3204F57C" w:rsidR="006A1820" w:rsidRPr="006A1820" w:rsidRDefault="00731A28" w:rsidP="006A1820">
                          <w:pPr>
                            <w:pStyle w:val="Zhlav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A182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Střední odborná škola a Střední odborné učiliště technické,</w:t>
                          </w:r>
                          <w:r w:rsidR="006A182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A182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Třemošnice, </w:t>
                          </w:r>
                        </w:p>
                        <w:p w14:paraId="4DA0DA58" w14:textId="435CFC46" w:rsidR="00731A28" w:rsidRPr="006A1820" w:rsidRDefault="00731A28" w:rsidP="006A1820">
                          <w:pPr>
                            <w:pStyle w:val="Zhlav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A182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Sportovní 322</w:t>
                          </w:r>
                        </w:p>
                        <w:p w14:paraId="2AA48C57" w14:textId="77777777" w:rsidR="00731A28" w:rsidRPr="006A1820" w:rsidRDefault="00731A28" w:rsidP="006A1820">
                          <w:pPr>
                            <w:pStyle w:val="Zhlav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A182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538 43 Třemošnice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236" w:type="dxa"/>
        </w:tcPr>
        <w:p w14:paraId="1EF57EE5" w14:textId="77777777" w:rsidR="00731A28" w:rsidRDefault="00731A28" w:rsidP="00925550">
          <w:pPr>
            <w:pStyle w:val="Zhlav"/>
            <w:jc w:val="center"/>
          </w:pPr>
        </w:p>
      </w:tc>
    </w:tr>
  </w:tbl>
  <w:p w14:paraId="0784322C" w14:textId="77777777" w:rsidR="00731A28" w:rsidRDefault="00731A28" w:rsidP="007972C0">
    <w:pPr>
      <w:pStyle w:val="Zhlav"/>
      <w:tabs>
        <w:tab w:val="clear" w:pos="4536"/>
        <w:tab w:val="clear" w:pos="9072"/>
        <w:tab w:val="left" w:pos="1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4E7"/>
    <w:multiLevelType w:val="hybridMultilevel"/>
    <w:tmpl w:val="258481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6C3443"/>
    <w:multiLevelType w:val="hybridMultilevel"/>
    <w:tmpl w:val="6502984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C823C7"/>
    <w:multiLevelType w:val="hybridMultilevel"/>
    <w:tmpl w:val="83840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EC6B16"/>
    <w:multiLevelType w:val="hybridMultilevel"/>
    <w:tmpl w:val="DE9C96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85F03F1"/>
    <w:multiLevelType w:val="hybridMultilevel"/>
    <w:tmpl w:val="BBF409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207712"/>
    <w:multiLevelType w:val="hybridMultilevel"/>
    <w:tmpl w:val="884091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C51886"/>
    <w:multiLevelType w:val="hybridMultilevel"/>
    <w:tmpl w:val="FCB0B32C"/>
    <w:lvl w:ilvl="0" w:tplc="50A88FD4">
      <w:start w:val="1"/>
      <w:numFmt w:val="bullet"/>
      <w:lvlText w:val="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27590"/>
    <w:multiLevelType w:val="hybridMultilevel"/>
    <w:tmpl w:val="C4BCFD7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1C0BEC"/>
    <w:multiLevelType w:val="hybridMultilevel"/>
    <w:tmpl w:val="34AE794C"/>
    <w:lvl w:ilvl="0" w:tplc="50A88FD4">
      <w:start w:val="1"/>
      <w:numFmt w:val="bullet"/>
      <w:lvlText w:val="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8239539">
    <w:abstractNumId w:val="0"/>
  </w:num>
  <w:num w:numId="2" w16cid:durableId="176696224">
    <w:abstractNumId w:val="3"/>
  </w:num>
  <w:num w:numId="3" w16cid:durableId="228196587">
    <w:abstractNumId w:val="2"/>
  </w:num>
  <w:num w:numId="4" w16cid:durableId="123040824">
    <w:abstractNumId w:val="4"/>
  </w:num>
  <w:num w:numId="5" w16cid:durableId="1361591777">
    <w:abstractNumId w:val="5"/>
  </w:num>
  <w:num w:numId="6" w16cid:durableId="725028483">
    <w:abstractNumId w:val="6"/>
  </w:num>
  <w:num w:numId="7" w16cid:durableId="662196984">
    <w:abstractNumId w:val="1"/>
  </w:num>
  <w:num w:numId="8" w16cid:durableId="1647125528">
    <w:abstractNumId w:val="8"/>
  </w:num>
  <w:num w:numId="9" w16cid:durableId="779028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A4"/>
    <w:rsid w:val="00056F57"/>
    <w:rsid w:val="00061BA1"/>
    <w:rsid w:val="000650D2"/>
    <w:rsid w:val="00076BD1"/>
    <w:rsid w:val="000B1103"/>
    <w:rsid w:val="000D4530"/>
    <w:rsid w:val="000D4EA4"/>
    <w:rsid w:val="000E39DB"/>
    <w:rsid w:val="00132AB5"/>
    <w:rsid w:val="00155135"/>
    <w:rsid w:val="001661CF"/>
    <w:rsid w:val="001721BD"/>
    <w:rsid w:val="00172830"/>
    <w:rsid w:val="00182029"/>
    <w:rsid w:val="001A342F"/>
    <w:rsid w:val="001A7277"/>
    <w:rsid w:val="001B3117"/>
    <w:rsid w:val="001D4FCC"/>
    <w:rsid w:val="00224A7F"/>
    <w:rsid w:val="002340C4"/>
    <w:rsid w:val="00251D11"/>
    <w:rsid w:val="002763D1"/>
    <w:rsid w:val="002A1012"/>
    <w:rsid w:val="002A7521"/>
    <w:rsid w:val="002C085D"/>
    <w:rsid w:val="00304723"/>
    <w:rsid w:val="00306638"/>
    <w:rsid w:val="00312ECD"/>
    <w:rsid w:val="00326D87"/>
    <w:rsid w:val="003312EF"/>
    <w:rsid w:val="00336711"/>
    <w:rsid w:val="00336C83"/>
    <w:rsid w:val="00344A0A"/>
    <w:rsid w:val="0035362D"/>
    <w:rsid w:val="003663F8"/>
    <w:rsid w:val="00370C6A"/>
    <w:rsid w:val="00372CDB"/>
    <w:rsid w:val="00386A0E"/>
    <w:rsid w:val="003B737E"/>
    <w:rsid w:val="003B75B1"/>
    <w:rsid w:val="003D0351"/>
    <w:rsid w:val="003D6CF1"/>
    <w:rsid w:val="003E0714"/>
    <w:rsid w:val="003F0381"/>
    <w:rsid w:val="00407FCB"/>
    <w:rsid w:val="00413960"/>
    <w:rsid w:val="00413F34"/>
    <w:rsid w:val="00437A05"/>
    <w:rsid w:val="004428A2"/>
    <w:rsid w:val="00446689"/>
    <w:rsid w:val="00453F2C"/>
    <w:rsid w:val="00456A39"/>
    <w:rsid w:val="004705A5"/>
    <w:rsid w:val="004767BA"/>
    <w:rsid w:val="004827FC"/>
    <w:rsid w:val="004B163D"/>
    <w:rsid w:val="004D5319"/>
    <w:rsid w:val="004E59D1"/>
    <w:rsid w:val="00506919"/>
    <w:rsid w:val="00524617"/>
    <w:rsid w:val="00530D5A"/>
    <w:rsid w:val="005323E1"/>
    <w:rsid w:val="00541B69"/>
    <w:rsid w:val="005650AE"/>
    <w:rsid w:val="005A10AD"/>
    <w:rsid w:val="005C449E"/>
    <w:rsid w:val="005D4B10"/>
    <w:rsid w:val="005D5519"/>
    <w:rsid w:val="006043EE"/>
    <w:rsid w:val="00610508"/>
    <w:rsid w:val="00613F32"/>
    <w:rsid w:val="006152E0"/>
    <w:rsid w:val="00616274"/>
    <w:rsid w:val="00685858"/>
    <w:rsid w:val="006A1820"/>
    <w:rsid w:val="006B2AC8"/>
    <w:rsid w:val="006B46EB"/>
    <w:rsid w:val="006B7E71"/>
    <w:rsid w:val="006C19A2"/>
    <w:rsid w:val="006D4219"/>
    <w:rsid w:val="006E3DC7"/>
    <w:rsid w:val="006E607C"/>
    <w:rsid w:val="006F3C58"/>
    <w:rsid w:val="00701B41"/>
    <w:rsid w:val="00714B02"/>
    <w:rsid w:val="00722FAC"/>
    <w:rsid w:val="00731A28"/>
    <w:rsid w:val="00742835"/>
    <w:rsid w:val="00762F2F"/>
    <w:rsid w:val="007972C0"/>
    <w:rsid w:val="00797995"/>
    <w:rsid w:val="007A50B6"/>
    <w:rsid w:val="007F087D"/>
    <w:rsid w:val="008047FA"/>
    <w:rsid w:val="00804E21"/>
    <w:rsid w:val="0082723B"/>
    <w:rsid w:val="00836FCD"/>
    <w:rsid w:val="0084237B"/>
    <w:rsid w:val="0088134D"/>
    <w:rsid w:val="00884686"/>
    <w:rsid w:val="008A7382"/>
    <w:rsid w:val="008C59D4"/>
    <w:rsid w:val="008E3C82"/>
    <w:rsid w:val="00925550"/>
    <w:rsid w:val="00952C20"/>
    <w:rsid w:val="009A06C6"/>
    <w:rsid w:val="009A3765"/>
    <w:rsid w:val="009A4493"/>
    <w:rsid w:val="009B4136"/>
    <w:rsid w:val="009B480B"/>
    <w:rsid w:val="009D01C9"/>
    <w:rsid w:val="009E2EAC"/>
    <w:rsid w:val="009E6E8C"/>
    <w:rsid w:val="009F2601"/>
    <w:rsid w:val="00A049A5"/>
    <w:rsid w:val="00A22AB9"/>
    <w:rsid w:val="00A329A1"/>
    <w:rsid w:val="00A61A4D"/>
    <w:rsid w:val="00A63218"/>
    <w:rsid w:val="00A75E9C"/>
    <w:rsid w:val="00AA5020"/>
    <w:rsid w:val="00AB52D6"/>
    <w:rsid w:val="00AB740D"/>
    <w:rsid w:val="00AC4BC2"/>
    <w:rsid w:val="00AD51F8"/>
    <w:rsid w:val="00AE1839"/>
    <w:rsid w:val="00AF19C8"/>
    <w:rsid w:val="00AF2B35"/>
    <w:rsid w:val="00AF3FBF"/>
    <w:rsid w:val="00AF51C9"/>
    <w:rsid w:val="00B16E23"/>
    <w:rsid w:val="00B22146"/>
    <w:rsid w:val="00B25973"/>
    <w:rsid w:val="00B3457D"/>
    <w:rsid w:val="00B36604"/>
    <w:rsid w:val="00B400C8"/>
    <w:rsid w:val="00B45717"/>
    <w:rsid w:val="00B64D77"/>
    <w:rsid w:val="00B745A9"/>
    <w:rsid w:val="00B87A7E"/>
    <w:rsid w:val="00B9373A"/>
    <w:rsid w:val="00BA45AB"/>
    <w:rsid w:val="00BB49AC"/>
    <w:rsid w:val="00BC23C7"/>
    <w:rsid w:val="00BC3A70"/>
    <w:rsid w:val="00BD5051"/>
    <w:rsid w:val="00BF214B"/>
    <w:rsid w:val="00C00CF5"/>
    <w:rsid w:val="00C322D4"/>
    <w:rsid w:val="00C70BDD"/>
    <w:rsid w:val="00C71647"/>
    <w:rsid w:val="00CB2C02"/>
    <w:rsid w:val="00CE2D44"/>
    <w:rsid w:val="00CE50F8"/>
    <w:rsid w:val="00CF52DF"/>
    <w:rsid w:val="00D15C88"/>
    <w:rsid w:val="00D554CC"/>
    <w:rsid w:val="00D7046B"/>
    <w:rsid w:val="00D938E9"/>
    <w:rsid w:val="00DA11CF"/>
    <w:rsid w:val="00DA3CE9"/>
    <w:rsid w:val="00DD2E45"/>
    <w:rsid w:val="00DF2381"/>
    <w:rsid w:val="00DF24EC"/>
    <w:rsid w:val="00E10E6F"/>
    <w:rsid w:val="00E10EBF"/>
    <w:rsid w:val="00E16EF1"/>
    <w:rsid w:val="00E356F6"/>
    <w:rsid w:val="00E4074D"/>
    <w:rsid w:val="00E431FB"/>
    <w:rsid w:val="00E618F4"/>
    <w:rsid w:val="00E64FBA"/>
    <w:rsid w:val="00E70089"/>
    <w:rsid w:val="00E81A93"/>
    <w:rsid w:val="00E95111"/>
    <w:rsid w:val="00EA24D5"/>
    <w:rsid w:val="00EB0B06"/>
    <w:rsid w:val="00EC2136"/>
    <w:rsid w:val="00EE4E3F"/>
    <w:rsid w:val="00EE51DD"/>
    <w:rsid w:val="00F505CC"/>
    <w:rsid w:val="00F55EDF"/>
    <w:rsid w:val="00F74A31"/>
    <w:rsid w:val="00F84802"/>
    <w:rsid w:val="00F9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394652"/>
  <w15:docId w15:val="{737AEBF0-7877-4378-A9A6-122D575A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6C6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A06C6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9A06C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A06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E3DC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A06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E3DC7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449E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05A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A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značky:</vt:lpstr>
    </vt:vector>
  </TitlesOfParts>
  <Company>SOŠ a SOU technické Třemošnice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značky:</dc:title>
  <dc:creator>Jitka Pelikánová</dc:creator>
  <cp:lastModifiedBy>Zababov</cp:lastModifiedBy>
  <cp:revision>2</cp:revision>
  <cp:lastPrinted>2024-12-17T10:29:00Z</cp:lastPrinted>
  <dcterms:created xsi:type="dcterms:W3CDTF">2026-01-29T14:40:00Z</dcterms:created>
  <dcterms:modified xsi:type="dcterms:W3CDTF">2026-01-29T14:40:00Z</dcterms:modified>
</cp:coreProperties>
</file>