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BD424" w14:textId="77777777" w:rsidR="003872FD" w:rsidRDefault="00755E77">
      <w:pPr>
        <w:spacing w:after="40" w:line="240" w:lineRule="auto"/>
      </w:pPr>
      <w:r>
        <w:rPr>
          <w:rFonts w:ascii="Arial" w:eastAsia="Arial" w:hAnsi="Arial"/>
          <w:b/>
          <w:color w:val="000000"/>
          <w:sz w:val="32"/>
        </w:rPr>
        <w:t>Příloha ZD č. 3 Položkový rozpočet</w:t>
      </w:r>
    </w:p>
    <w:p w14:paraId="5D56343B" w14:textId="4DE1CBE7" w:rsidR="003872FD" w:rsidRDefault="00755E77">
      <w:pPr>
        <w:spacing w:after="100"/>
      </w:pPr>
      <w:r>
        <w:rPr>
          <w:rFonts w:ascii="Arial" w:eastAsia="Arial" w:hAnsi="Arial"/>
          <w:color w:val="595959"/>
          <w:sz w:val="20"/>
        </w:rPr>
        <w:t xml:space="preserve">Vybavení dronové učebny – </w:t>
      </w:r>
      <w:r w:rsidR="00D24454">
        <w:rPr>
          <w:rFonts w:ascii="Arial" w:eastAsia="Arial" w:hAnsi="Arial"/>
          <w:color w:val="595959"/>
          <w:sz w:val="20"/>
        </w:rPr>
        <w:t>3</w:t>
      </w:r>
      <w:r>
        <w:rPr>
          <w:rFonts w:ascii="Arial" w:eastAsia="Arial" w:hAnsi="Arial"/>
          <w:color w:val="595959"/>
          <w:sz w:val="20"/>
        </w:rPr>
        <w:t>. výběrové řízení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5040"/>
        <w:gridCol w:w="2045"/>
        <w:gridCol w:w="893"/>
        <w:gridCol w:w="2419"/>
        <w:gridCol w:w="1613"/>
        <w:gridCol w:w="2232"/>
      </w:tblGrid>
      <w:tr w:rsidR="003872FD" w14:paraId="7B5431D7" w14:textId="77777777">
        <w:trPr>
          <w:tblHeader/>
          <w:jc w:val="center"/>
        </w:trPr>
        <w:tc>
          <w:tcPr>
            <w:tcW w:w="605" w:type="dxa"/>
            <w:shd w:val="clear" w:color="auto" w:fill="1F4E7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F1E9C64" w14:textId="77777777" w:rsidR="003872FD" w:rsidRDefault="00755E7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Č.</w:t>
            </w:r>
          </w:p>
        </w:tc>
        <w:tc>
          <w:tcPr>
            <w:tcW w:w="5040" w:type="dxa"/>
            <w:shd w:val="clear" w:color="auto" w:fill="1F4E7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46283D0" w14:textId="77777777" w:rsidR="003872FD" w:rsidRDefault="00755E7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Vybavení</w:t>
            </w:r>
          </w:p>
        </w:tc>
        <w:tc>
          <w:tcPr>
            <w:tcW w:w="2045" w:type="dxa"/>
            <w:shd w:val="clear" w:color="auto" w:fill="1F4E7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267BA73" w14:textId="77777777" w:rsidR="003872FD" w:rsidRDefault="00755E7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Cena bez DPH za jednotku</w:t>
            </w:r>
          </w:p>
        </w:tc>
        <w:tc>
          <w:tcPr>
            <w:tcW w:w="893" w:type="dxa"/>
            <w:shd w:val="clear" w:color="auto" w:fill="1F4E7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068993B" w14:textId="77777777" w:rsidR="003872FD" w:rsidRDefault="00755E7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Požadované množství</w:t>
            </w:r>
          </w:p>
        </w:tc>
        <w:tc>
          <w:tcPr>
            <w:tcW w:w="2419" w:type="dxa"/>
            <w:shd w:val="clear" w:color="auto" w:fill="1F4E7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7CB42E6" w14:textId="77777777" w:rsidR="003872FD" w:rsidRDefault="00755E7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Cena bez DPH celkem</w:t>
            </w:r>
          </w:p>
        </w:tc>
        <w:tc>
          <w:tcPr>
            <w:tcW w:w="1613" w:type="dxa"/>
            <w:shd w:val="clear" w:color="auto" w:fill="1F4E7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BD262EC" w14:textId="77777777" w:rsidR="003872FD" w:rsidRDefault="00755E7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DPH v Kč</w:t>
            </w:r>
          </w:p>
        </w:tc>
        <w:tc>
          <w:tcPr>
            <w:tcW w:w="2232" w:type="dxa"/>
            <w:shd w:val="clear" w:color="auto" w:fill="1F4E7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129CAC1" w14:textId="77777777" w:rsidR="003872FD" w:rsidRDefault="00755E7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Cena vč. DPH</w:t>
            </w:r>
          </w:p>
        </w:tc>
      </w:tr>
      <w:tr w:rsidR="003872FD" w14:paraId="7591C27F" w14:textId="77777777">
        <w:trPr>
          <w:jc w:val="center"/>
        </w:trPr>
        <w:tc>
          <w:tcPr>
            <w:tcW w:w="605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808FC3D" w14:textId="77777777" w:rsidR="003872FD" w:rsidRDefault="00755E7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1</w:t>
            </w:r>
          </w:p>
        </w:tc>
        <w:tc>
          <w:tcPr>
            <w:tcW w:w="504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BC1A92C" w14:textId="77777777" w:rsidR="003872FD" w:rsidRDefault="00755E77">
            <w:pPr>
              <w:spacing w:after="0" w:line="240" w:lineRule="auto"/>
            </w:pPr>
            <w:r>
              <w:rPr>
                <w:rFonts w:ascii="Arial" w:eastAsia="Arial" w:hAnsi="Arial"/>
                <w:color w:val="222222"/>
                <w:sz w:val="16"/>
              </w:rPr>
              <w:t>Školení pro přípravu k získání oprávnění A2</w:t>
            </w:r>
          </w:p>
        </w:tc>
        <w:tc>
          <w:tcPr>
            <w:tcW w:w="2045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F83BDE0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89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C17F964" w14:textId="77777777" w:rsidR="003872FD" w:rsidRDefault="00755E7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1</w:t>
            </w:r>
          </w:p>
        </w:tc>
        <w:tc>
          <w:tcPr>
            <w:tcW w:w="2419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EC741F3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161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D39F233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223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30D7016" w14:textId="77777777" w:rsidR="003872FD" w:rsidRDefault="003872FD">
            <w:pPr>
              <w:spacing w:after="0" w:line="240" w:lineRule="auto"/>
              <w:jc w:val="center"/>
            </w:pPr>
          </w:p>
        </w:tc>
      </w:tr>
      <w:tr w:rsidR="003872FD" w14:paraId="4E9A42EE" w14:textId="77777777">
        <w:trPr>
          <w:jc w:val="center"/>
        </w:trPr>
        <w:tc>
          <w:tcPr>
            <w:tcW w:w="605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3DF7F6A" w14:textId="77777777" w:rsidR="003872FD" w:rsidRDefault="00755E7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2</w:t>
            </w:r>
          </w:p>
        </w:tc>
        <w:tc>
          <w:tcPr>
            <w:tcW w:w="5040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027FA52" w14:textId="77777777" w:rsidR="003872FD" w:rsidRDefault="00755E77">
            <w:pPr>
              <w:spacing w:after="0" w:line="240" w:lineRule="auto"/>
            </w:pPr>
            <w:r>
              <w:rPr>
                <w:rFonts w:ascii="Arial" w:eastAsia="Arial" w:hAnsi="Arial"/>
                <w:color w:val="222222"/>
                <w:sz w:val="16"/>
              </w:rPr>
              <w:t>Výukové sady STM32 s nepájivým polem a senzorikou</w:t>
            </w:r>
          </w:p>
        </w:tc>
        <w:tc>
          <w:tcPr>
            <w:tcW w:w="2045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8BAFC85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893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8766743" w14:textId="77777777" w:rsidR="003872FD" w:rsidRDefault="00755E7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14</w:t>
            </w:r>
          </w:p>
        </w:tc>
        <w:tc>
          <w:tcPr>
            <w:tcW w:w="2419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1645360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1613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0DF6223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2232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4C4D7DE" w14:textId="77777777" w:rsidR="003872FD" w:rsidRDefault="003872FD">
            <w:pPr>
              <w:spacing w:after="0" w:line="240" w:lineRule="auto"/>
              <w:jc w:val="center"/>
            </w:pPr>
          </w:p>
        </w:tc>
      </w:tr>
      <w:tr w:rsidR="003872FD" w14:paraId="1AB87E91" w14:textId="77777777">
        <w:trPr>
          <w:jc w:val="center"/>
        </w:trPr>
        <w:tc>
          <w:tcPr>
            <w:tcW w:w="605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F0671CA" w14:textId="77777777" w:rsidR="003872FD" w:rsidRDefault="00755E7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3</w:t>
            </w:r>
          </w:p>
        </w:tc>
        <w:tc>
          <w:tcPr>
            <w:tcW w:w="504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548173F" w14:textId="77777777" w:rsidR="003872FD" w:rsidRDefault="00755E77">
            <w:pPr>
              <w:spacing w:after="0" w:line="240" w:lineRule="auto"/>
            </w:pPr>
            <w:r>
              <w:rPr>
                <w:rFonts w:ascii="Arial" w:eastAsia="Arial" w:hAnsi="Arial"/>
                <w:color w:val="222222"/>
                <w:sz w:val="16"/>
              </w:rPr>
              <w:t>RC vysílač s ExpressLRS 2,4 GHz</w:t>
            </w:r>
          </w:p>
        </w:tc>
        <w:tc>
          <w:tcPr>
            <w:tcW w:w="2045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9B07C97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89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2A8893E" w14:textId="77777777" w:rsidR="003872FD" w:rsidRDefault="00755E7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1</w:t>
            </w:r>
          </w:p>
        </w:tc>
        <w:tc>
          <w:tcPr>
            <w:tcW w:w="2419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6A5E7F0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161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5BFC8EA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223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98B93F9" w14:textId="77777777" w:rsidR="003872FD" w:rsidRDefault="003872FD">
            <w:pPr>
              <w:spacing w:after="0" w:line="240" w:lineRule="auto"/>
              <w:jc w:val="center"/>
            </w:pPr>
          </w:p>
        </w:tc>
      </w:tr>
      <w:tr w:rsidR="003872FD" w14:paraId="636CBBA2" w14:textId="77777777">
        <w:trPr>
          <w:jc w:val="center"/>
        </w:trPr>
        <w:tc>
          <w:tcPr>
            <w:tcW w:w="605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2DC429D" w14:textId="77777777" w:rsidR="003872FD" w:rsidRDefault="00755E7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4</w:t>
            </w:r>
          </w:p>
        </w:tc>
        <w:tc>
          <w:tcPr>
            <w:tcW w:w="5040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6F454E1" w14:textId="77777777" w:rsidR="003872FD" w:rsidRDefault="00755E77">
            <w:pPr>
              <w:spacing w:after="0" w:line="240" w:lineRule="auto"/>
            </w:pPr>
            <w:r>
              <w:rPr>
                <w:rFonts w:ascii="Arial" w:eastAsia="Arial" w:hAnsi="Arial"/>
                <w:color w:val="222222"/>
                <w:sz w:val="16"/>
              </w:rPr>
              <w:t>Stavebnice žákovských FPV mikrodrónů</w:t>
            </w:r>
          </w:p>
        </w:tc>
        <w:tc>
          <w:tcPr>
            <w:tcW w:w="2045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6691F65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893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9E62F7F" w14:textId="77777777" w:rsidR="003872FD" w:rsidRDefault="00755E7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4</w:t>
            </w:r>
          </w:p>
        </w:tc>
        <w:tc>
          <w:tcPr>
            <w:tcW w:w="2419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EB8F1C0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1613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81F520E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2232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49BADF1" w14:textId="77777777" w:rsidR="003872FD" w:rsidRDefault="003872FD">
            <w:pPr>
              <w:spacing w:after="0" w:line="240" w:lineRule="auto"/>
              <w:jc w:val="center"/>
            </w:pPr>
          </w:p>
        </w:tc>
      </w:tr>
      <w:tr w:rsidR="003872FD" w14:paraId="778D8D50" w14:textId="77777777">
        <w:trPr>
          <w:jc w:val="center"/>
        </w:trPr>
        <w:tc>
          <w:tcPr>
            <w:tcW w:w="605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D6721D2" w14:textId="77777777" w:rsidR="003872FD" w:rsidRDefault="00755E7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5</w:t>
            </w:r>
          </w:p>
        </w:tc>
        <w:tc>
          <w:tcPr>
            <w:tcW w:w="504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8896BAD" w14:textId="77777777" w:rsidR="003872FD" w:rsidRDefault="00755E77">
            <w:pPr>
              <w:spacing w:after="0" w:line="240" w:lineRule="auto"/>
            </w:pPr>
            <w:r>
              <w:rPr>
                <w:rFonts w:ascii="Arial" w:eastAsia="Arial" w:hAnsi="Arial"/>
                <w:color w:val="222222"/>
                <w:sz w:val="16"/>
              </w:rPr>
              <w:t>KV/50 MHz multimódový transceiver s napájecím zdrojem</w:t>
            </w:r>
          </w:p>
        </w:tc>
        <w:tc>
          <w:tcPr>
            <w:tcW w:w="2045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AF4A563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89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679A321" w14:textId="77777777" w:rsidR="003872FD" w:rsidRDefault="00755E7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1</w:t>
            </w:r>
          </w:p>
        </w:tc>
        <w:tc>
          <w:tcPr>
            <w:tcW w:w="2419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373EC81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161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144B73B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223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43605EA" w14:textId="77777777" w:rsidR="003872FD" w:rsidRDefault="003872FD">
            <w:pPr>
              <w:spacing w:after="0" w:line="240" w:lineRule="auto"/>
              <w:jc w:val="center"/>
            </w:pPr>
          </w:p>
        </w:tc>
      </w:tr>
      <w:tr w:rsidR="003872FD" w14:paraId="2BD94F9A" w14:textId="77777777">
        <w:trPr>
          <w:jc w:val="center"/>
        </w:trPr>
        <w:tc>
          <w:tcPr>
            <w:tcW w:w="605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C7335D2" w14:textId="77777777" w:rsidR="003872FD" w:rsidRDefault="00755E7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6</w:t>
            </w:r>
          </w:p>
        </w:tc>
        <w:tc>
          <w:tcPr>
            <w:tcW w:w="5040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AE4613A" w14:textId="77777777" w:rsidR="003872FD" w:rsidRDefault="00755E77">
            <w:pPr>
              <w:spacing w:after="0" w:line="240" w:lineRule="auto"/>
            </w:pPr>
            <w:r>
              <w:rPr>
                <w:rFonts w:ascii="Arial" w:eastAsia="Arial" w:hAnsi="Arial"/>
                <w:color w:val="222222"/>
                <w:sz w:val="16"/>
              </w:rPr>
              <w:t>Kompaktní stabilizovaná kamera pro multimediální tvorbu</w:t>
            </w:r>
          </w:p>
        </w:tc>
        <w:tc>
          <w:tcPr>
            <w:tcW w:w="2045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672C0CA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893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B5AF39A" w14:textId="77777777" w:rsidR="003872FD" w:rsidRDefault="00755E7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1</w:t>
            </w:r>
          </w:p>
        </w:tc>
        <w:tc>
          <w:tcPr>
            <w:tcW w:w="2419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B403C34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1613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A5267E3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2232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66856DE" w14:textId="77777777" w:rsidR="003872FD" w:rsidRDefault="003872FD">
            <w:pPr>
              <w:spacing w:after="0" w:line="240" w:lineRule="auto"/>
              <w:jc w:val="center"/>
            </w:pPr>
          </w:p>
        </w:tc>
      </w:tr>
      <w:tr w:rsidR="003872FD" w14:paraId="305ED598" w14:textId="77777777">
        <w:trPr>
          <w:jc w:val="center"/>
        </w:trPr>
        <w:tc>
          <w:tcPr>
            <w:tcW w:w="605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ACF8F53" w14:textId="77777777" w:rsidR="003872FD" w:rsidRDefault="00755E7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7</w:t>
            </w:r>
          </w:p>
        </w:tc>
        <w:tc>
          <w:tcPr>
            <w:tcW w:w="504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7BA4ED4" w14:textId="77777777" w:rsidR="003872FD" w:rsidRDefault="00755E77">
            <w:pPr>
              <w:spacing w:after="0" w:line="240" w:lineRule="auto"/>
            </w:pPr>
            <w:r>
              <w:rPr>
                <w:rFonts w:ascii="Arial" w:eastAsia="Arial" w:hAnsi="Arial"/>
                <w:color w:val="222222"/>
                <w:sz w:val="16"/>
              </w:rPr>
              <w:t>Bezlicenční ruční radiostanice PMR446</w:t>
            </w:r>
          </w:p>
        </w:tc>
        <w:tc>
          <w:tcPr>
            <w:tcW w:w="2045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16ECF2A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89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30E6847" w14:textId="77777777" w:rsidR="003872FD" w:rsidRDefault="00755E7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4</w:t>
            </w:r>
          </w:p>
        </w:tc>
        <w:tc>
          <w:tcPr>
            <w:tcW w:w="2419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AC36CD3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161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632860A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223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B4CE7A0" w14:textId="77777777" w:rsidR="003872FD" w:rsidRDefault="003872FD">
            <w:pPr>
              <w:spacing w:after="0" w:line="240" w:lineRule="auto"/>
              <w:jc w:val="center"/>
            </w:pPr>
          </w:p>
        </w:tc>
      </w:tr>
      <w:tr w:rsidR="003872FD" w14:paraId="55375CB5" w14:textId="77777777">
        <w:trPr>
          <w:jc w:val="center"/>
        </w:trPr>
        <w:tc>
          <w:tcPr>
            <w:tcW w:w="605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134F459" w14:textId="77777777" w:rsidR="003872FD" w:rsidRDefault="00755E7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8</w:t>
            </w:r>
          </w:p>
        </w:tc>
        <w:tc>
          <w:tcPr>
            <w:tcW w:w="5040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78EC2CA" w14:textId="77777777" w:rsidR="003872FD" w:rsidRDefault="00755E77">
            <w:pPr>
              <w:spacing w:after="0" w:line="240" w:lineRule="auto"/>
            </w:pPr>
            <w:r>
              <w:rPr>
                <w:rFonts w:ascii="Arial" w:eastAsia="Arial" w:hAnsi="Arial"/>
                <w:color w:val="222222"/>
                <w:sz w:val="16"/>
              </w:rPr>
              <w:t>Paměťová karta microSDXC min. 64 GB</w:t>
            </w:r>
          </w:p>
        </w:tc>
        <w:tc>
          <w:tcPr>
            <w:tcW w:w="2045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AD38BA9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893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0A1A8CA" w14:textId="77777777" w:rsidR="003872FD" w:rsidRDefault="00755E7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15</w:t>
            </w:r>
          </w:p>
        </w:tc>
        <w:tc>
          <w:tcPr>
            <w:tcW w:w="2419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4D5116B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1613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D0A0D04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2232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5A20F72" w14:textId="77777777" w:rsidR="003872FD" w:rsidRDefault="003872FD">
            <w:pPr>
              <w:spacing w:after="0" w:line="240" w:lineRule="auto"/>
              <w:jc w:val="center"/>
            </w:pPr>
          </w:p>
        </w:tc>
      </w:tr>
      <w:tr w:rsidR="003872FD" w14:paraId="3D84FA44" w14:textId="77777777">
        <w:trPr>
          <w:jc w:val="center"/>
        </w:trPr>
        <w:tc>
          <w:tcPr>
            <w:tcW w:w="605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7EC72DB" w14:textId="77777777" w:rsidR="003872FD" w:rsidRDefault="00755E7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9</w:t>
            </w:r>
          </w:p>
        </w:tc>
        <w:tc>
          <w:tcPr>
            <w:tcW w:w="504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4FF1300" w14:textId="77777777" w:rsidR="003872FD" w:rsidRDefault="00755E77">
            <w:pPr>
              <w:spacing w:after="0" w:line="240" w:lineRule="auto"/>
            </w:pPr>
            <w:r>
              <w:rPr>
                <w:rFonts w:ascii="Arial" w:eastAsia="Arial" w:hAnsi="Arial"/>
                <w:color w:val="222222"/>
                <w:sz w:val="16"/>
              </w:rPr>
              <w:t>Protipožární přepravní a skladovací box pro Li akumulátory</w:t>
            </w:r>
          </w:p>
        </w:tc>
        <w:tc>
          <w:tcPr>
            <w:tcW w:w="2045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888BFDD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89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1356B76" w14:textId="77777777" w:rsidR="003872FD" w:rsidRDefault="00755E7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1</w:t>
            </w:r>
          </w:p>
        </w:tc>
        <w:tc>
          <w:tcPr>
            <w:tcW w:w="2419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968501B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161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1D5E52A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223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5C54F6E" w14:textId="77777777" w:rsidR="003872FD" w:rsidRDefault="003872FD">
            <w:pPr>
              <w:spacing w:after="0" w:line="240" w:lineRule="auto"/>
              <w:jc w:val="center"/>
            </w:pPr>
          </w:p>
        </w:tc>
      </w:tr>
      <w:tr w:rsidR="003872FD" w14:paraId="4A0120B9" w14:textId="77777777">
        <w:trPr>
          <w:jc w:val="center"/>
        </w:trPr>
        <w:tc>
          <w:tcPr>
            <w:tcW w:w="605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181CB3C" w14:textId="77777777" w:rsidR="003872FD" w:rsidRDefault="00755E7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10</w:t>
            </w:r>
          </w:p>
        </w:tc>
        <w:tc>
          <w:tcPr>
            <w:tcW w:w="5040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B5E900A" w14:textId="77777777" w:rsidR="003872FD" w:rsidRDefault="00755E77">
            <w:pPr>
              <w:spacing w:after="0" w:line="240" w:lineRule="auto"/>
            </w:pPr>
            <w:r>
              <w:rPr>
                <w:rFonts w:ascii="Arial" w:eastAsia="Arial" w:hAnsi="Arial"/>
                <w:color w:val="222222"/>
                <w:sz w:val="16"/>
              </w:rPr>
              <w:t>Samostatný VR/MR headset</w:t>
            </w:r>
          </w:p>
        </w:tc>
        <w:tc>
          <w:tcPr>
            <w:tcW w:w="2045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5C8C844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893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2B7C37B" w14:textId="77777777" w:rsidR="003872FD" w:rsidRDefault="00755E7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1</w:t>
            </w:r>
          </w:p>
        </w:tc>
        <w:tc>
          <w:tcPr>
            <w:tcW w:w="2419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ED2F2F1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1613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DBED64C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2232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D301E24" w14:textId="77777777" w:rsidR="003872FD" w:rsidRDefault="003872FD">
            <w:pPr>
              <w:spacing w:after="0" w:line="240" w:lineRule="auto"/>
              <w:jc w:val="center"/>
            </w:pPr>
          </w:p>
        </w:tc>
      </w:tr>
      <w:tr w:rsidR="003872FD" w14:paraId="6649FF89" w14:textId="77777777">
        <w:trPr>
          <w:jc w:val="center"/>
        </w:trPr>
        <w:tc>
          <w:tcPr>
            <w:tcW w:w="605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8512449" w14:textId="77777777" w:rsidR="003872FD" w:rsidRDefault="00755E7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11</w:t>
            </w:r>
          </w:p>
        </w:tc>
        <w:tc>
          <w:tcPr>
            <w:tcW w:w="504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BE9DE82" w14:textId="77777777" w:rsidR="003872FD" w:rsidRDefault="00755E77">
            <w:pPr>
              <w:spacing w:after="0" w:line="240" w:lineRule="auto"/>
            </w:pPr>
            <w:r>
              <w:rPr>
                <w:rFonts w:ascii="Arial" w:eastAsia="Arial" w:hAnsi="Arial"/>
                <w:color w:val="222222"/>
                <w:sz w:val="16"/>
              </w:rPr>
              <w:t>FPV UAS s 360° kamerovým systémem</w:t>
            </w:r>
          </w:p>
        </w:tc>
        <w:tc>
          <w:tcPr>
            <w:tcW w:w="2045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60A00D5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89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8CEE2E4" w14:textId="77777777" w:rsidR="003872FD" w:rsidRDefault="00755E7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1</w:t>
            </w:r>
          </w:p>
        </w:tc>
        <w:tc>
          <w:tcPr>
            <w:tcW w:w="2419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3E313CE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161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97B8A8B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223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37EE5FD" w14:textId="77777777" w:rsidR="003872FD" w:rsidRDefault="003872FD">
            <w:pPr>
              <w:spacing w:after="0" w:line="240" w:lineRule="auto"/>
              <w:jc w:val="center"/>
            </w:pPr>
          </w:p>
        </w:tc>
      </w:tr>
      <w:tr w:rsidR="003872FD" w14:paraId="3A3704A7" w14:textId="77777777">
        <w:trPr>
          <w:jc w:val="center"/>
        </w:trPr>
        <w:tc>
          <w:tcPr>
            <w:tcW w:w="893" w:type="dxa"/>
            <w:gridSpan w:val="4"/>
            <w:shd w:val="clear" w:color="auto" w:fill="EAF2F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FDD28E0" w14:textId="77777777" w:rsidR="003872FD" w:rsidRDefault="00755E77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222222"/>
                <w:sz w:val="18"/>
              </w:rPr>
              <w:t>Celkem</w:t>
            </w:r>
          </w:p>
        </w:tc>
        <w:tc>
          <w:tcPr>
            <w:tcW w:w="2419" w:type="dxa"/>
            <w:shd w:val="clear" w:color="auto" w:fill="EAF2F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275E7C1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1613" w:type="dxa"/>
            <w:shd w:val="clear" w:color="auto" w:fill="EAF2F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0488A71" w14:textId="77777777" w:rsidR="003872FD" w:rsidRDefault="003872FD">
            <w:pPr>
              <w:spacing w:after="0" w:line="240" w:lineRule="auto"/>
              <w:jc w:val="center"/>
            </w:pPr>
          </w:p>
        </w:tc>
        <w:tc>
          <w:tcPr>
            <w:tcW w:w="2232" w:type="dxa"/>
            <w:shd w:val="clear" w:color="auto" w:fill="EAF2F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9F3D4CA" w14:textId="77777777" w:rsidR="003872FD" w:rsidRDefault="003872FD">
            <w:pPr>
              <w:spacing w:after="0" w:line="240" w:lineRule="auto"/>
              <w:jc w:val="center"/>
            </w:pPr>
          </w:p>
        </w:tc>
      </w:tr>
    </w:tbl>
    <w:p w14:paraId="6BBA4824" w14:textId="77777777" w:rsidR="003872FD" w:rsidRDefault="00755E77">
      <w:pPr>
        <w:spacing w:before="80" w:after="0"/>
      </w:pPr>
      <w:r>
        <w:rPr>
          <w:rFonts w:ascii="Arial" w:eastAsia="Arial" w:hAnsi="Arial"/>
          <w:i/>
          <w:color w:val="595959"/>
          <w:sz w:val="16"/>
        </w:rPr>
        <w:t>Technické požadavky jsou uvedeny v samostatné Příloze ZD č. 4; číslování položek je shodné. Dodavatel ocení celý požadovaný rozsah a uvede částku DPH v Kč.</w:t>
      </w:r>
    </w:p>
    <w:sectPr w:rsidR="003872FD" w:rsidSect="002C0C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4" w:h="11909" w:orient="landscape"/>
      <w:pgMar w:top="504" w:right="648" w:bottom="504" w:left="648" w:header="216" w:footer="2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A35B9" w14:textId="77777777" w:rsidR="00755E77" w:rsidRDefault="00755E77" w:rsidP="002C0CC8">
      <w:pPr>
        <w:spacing w:after="0" w:line="240" w:lineRule="auto"/>
      </w:pPr>
      <w:r>
        <w:separator/>
      </w:r>
    </w:p>
  </w:endnote>
  <w:endnote w:type="continuationSeparator" w:id="0">
    <w:p w14:paraId="4119AFA7" w14:textId="77777777" w:rsidR="00755E77" w:rsidRDefault="00755E77" w:rsidP="002C0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1A3B1" w14:textId="77777777" w:rsidR="003872FD" w:rsidRDefault="003872F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A206C" w14:textId="77777777" w:rsidR="003872FD" w:rsidRDefault="003872F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3FEF6" w14:textId="77777777" w:rsidR="003872FD" w:rsidRDefault="003872F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C7180" w14:textId="77777777" w:rsidR="00755E77" w:rsidRDefault="00755E77" w:rsidP="002C0CC8">
      <w:pPr>
        <w:spacing w:after="0" w:line="240" w:lineRule="auto"/>
      </w:pPr>
      <w:r>
        <w:separator/>
      </w:r>
    </w:p>
  </w:footnote>
  <w:footnote w:type="continuationSeparator" w:id="0">
    <w:p w14:paraId="5C3C805C" w14:textId="77777777" w:rsidR="00755E77" w:rsidRDefault="00755E77" w:rsidP="002C0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BE1F1" w14:textId="77777777" w:rsidR="003872FD" w:rsidRDefault="003872F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513F1" w14:textId="77777777" w:rsidR="002C0CC8" w:rsidRDefault="002C0CC8" w:rsidP="002C0CC8">
    <w:pPr>
      <w:jc w:val="center"/>
      <w:rPr>
        <w:i/>
        <w:iCs/>
        <w:sz w:val="22"/>
        <w:szCs w:val="22"/>
      </w:rPr>
    </w:pPr>
  </w:p>
  <w:p w14:paraId="62DACF07" w14:textId="77777777" w:rsidR="002C0CC8" w:rsidRPr="00F817B0" w:rsidRDefault="002C0CC8" w:rsidP="002C0CC8">
    <w:pPr>
      <w:pStyle w:val="Zhlav"/>
      <w:jc w:val="center"/>
      <w:rPr>
        <w:rFonts w:ascii="Arial" w:hAnsi="Arial" w:cs="Arial"/>
        <w:sz w:val="18"/>
        <w:szCs w:val="18"/>
      </w:rPr>
    </w:pPr>
  </w:p>
  <w:p w14:paraId="7F452E82" w14:textId="77777777" w:rsidR="002C0CC8" w:rsidRPr="002C0CC8" w:rsidRDefault="002C0CC8" w:rsidP="002C0CC8">
    <w:pPr>
      <w:jc w:val="center"/>
      <w:rPr>
        <w:i/>
        <w:iCs/>
        <w:sz w:val="22"/>
        <w:szCs w:val="22"/>
      </w:rPr>
    </w:pPr>
  </w:p>
  <w:p w14:paraId="1C1631CE" w14:textId="77777777" w:rsidR="002C0CC8" w:rsidRDefault="002C0CC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B66A7" w14:textId="77777777" w:rsidR="003872FD" w:rsidRDefault="003872F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CC8"/>
    <w:rsid w:val="000D2469"/>
    <w:rsid w:val="002C0CC8"/>
    <w:rsid w:val="003872FD"/>
    <w:rsid w:val="00400842"/>
    <w:rsid w:val="004674DD"/>
    <w:rsid w:val="006154D2"/>
    <w:rsid w:val="00755E77"/>
    <w:rsid w:val="009F3E28"/>
    <w:rsid w:val="00D24454"/>
    <w:rsid w:val="00E7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547C2"/>
  <w15:chartTrackingRefBased/>
  <w15:docId w15:val="{861E5202-39D9-44EA-8E59-17DC308E5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C0C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C0C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C0C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C0C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C0C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C0C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C0C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C0C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C0C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C0C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C0C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C0C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C0CC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C0CC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C0CC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C0CC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C0CC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C0CC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C0C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C0C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C0C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C0C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C0C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C0CC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C0CC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C0CC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C0C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C0CC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C0CC8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2C0C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C0CC8"/>
  </w:style>
  <w:style w:type="paragraph" w:styleId="Zpat">
    <w:name w:val="footer"/>
    <w:basedOn w:val="Normln"/>
    <w:link w:val="ZpatChar"/>
    <w:uiPriority w:val="99"/>
    <w:unhideWhenUsed/>
    <w:rsid w:val="002C0C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C0CC8"/>
  </w:style>
  <w:style w:type="table" w:styleId="Mkatabulky">
    <w:name w:val="Table Grid"/>
    <w:basedOn w:val="Normlntabulka"/>
    <w:uiPriority w:val="39"/>
    <w:rsid w:val="00615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783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Sobotková Lenka Ing.</dc:creator>
  <cp:keywords/>
  <dc:description/>
  <cp:lastModifiedBy>Sobotková Lenka Ing.</cp:lastModifiedBy>
  <cp:revision>3</cp:revision>
  <dcterms:created xsi:type="dcterms:W3CDTF">2026-06-03T11:14:00Z</dcterms:created>
  <dcterms:modified xsi:type="dcterms:W3CDTF">2026-10-21T11:19:00Z</dcterms:modified>
</cp:coreProperties>
</file>